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6EC7" w14:textId="77777777" w:rsidR="000E079E" w:rsidRDefault="00CA1296">
      <w:r>
        <w:rPr>
          <w:noProof/>
        </w:rPr>
        <w:drawing>
          <wp:anchor distT="0" distB="0" distL="114300" distR="114300" simplePos="0" relativeHeight="251658240" behindDoc="1" locked="1" layoutInCell="1" allowOverlap="1" wp14:anchorId="2BE6BDF8" wp14:editId="257F2D86">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648F19" w14:textId="77777777" w:rsidR="00CA1296" w:rsidRDefault="00CA1296"/>
    <w:p w14:paraId="52D2A4DF" w14:textId="77777777" w:rsidR="00CA1296" w:rsidRDefault="00CA1296"/>
    <w:p w14:paraId="760BE356" w14:textId="77777777" w:rsidR="00CA1296" w:rsidRDefault="00CA1296"/>
    <w:p w14:paraId="3902AA1E" w14:textId="7BDB6D9A" w:rsidR="00CA1296" w:rsidRDefault="00CA1296" w:rsidP="00442645">
      <w:pPr>
        <w:rPr>
          <w:rFonts w:ascii="Copperplate" w:hAnsi="Copperplate" w:cs="Phosphate Inline"/>
          <w:b/>
          <w:bCs/>
          <w:sz w:val="48"/>
          <w:szCs w:val="48"/>
        </w:rPr>
      </w:pPr>
      <w:r w:rsidRPr="00CA1296">
        <w:rPr>
          <w:rFonts w:ascii="Copperplate" w:hAnsi="Copperplate" w:cs="Phosphate Inline"/>
          <w:b/>
          <w:bCs/>
          <w:sz w:val="48"/>
          <w:szCs w:val="48"/>
        </w:rPr>
        <w:t>OPEN THE CONVERSATION</w:t>
      </w:r>
    </w:p>
    <w:p w14:paraId="409839D3" w14:textId="75B274B2" w:rsidR="000D1CEB" w:rsidRDefault="000D1CEB" w:rsidP="000D1CEB">
      <w:pPr>
        <w:rPr>
          <w:rFonts w:ascii="Roboto" w:hAnsi="Roboto" w:cs="Phosphate Inline"/>
          <w:sz w:val="22"/>
          <w:szCs w:val="22"/>
        </w:rPr>
      </w:pPr>
      <w:r>
        <w:rPr>
          <w:rFonts w:ascii="Roboto" w:hAnsi="Roboto" w:cs="Phosphate Inline"/>
          <w:sz w:val="22"/>
          <w:szCs w:val="22"/>
        </w:rPr>
        <w:t xml:space="preserve">What is one thing that instantly puts you in a better mood? Especially when you are having a bad day or you are frustrated with someone what can flip your mood to make you joyful? </w:t>
      </w:r>
    </w:p>
    <w:p w14:paraId="6B8A9A2D" w14:textId="77777777" w:rsidR="00861431" w:rsidRPr="00442645" w:rsidRDefault="00861431" w:rsidP="00442645">
      <w:pPr>
        <w:rPr>
          <w:rFonts w:ascii="Copperplate" w:hAnsi="Copperplate" w:cs="Phosphate Inline"/>
          <w:b/>
          <w:bCs/>
          <w:sz w:val="48"/>
          <w:szCs w:val="48"/>
        </w:rPr>
      </w:pPr>
    </w:p>
    <w:p w14:paraId="36450622" w14:textId="77777777" w:rsidR="00CA1296" w:rsidRPr="00CA1296" w:rsidRDefault="00CA1296">
      <w:pPr>
        <w:rPr>
          <w:rFonts w:ascii="Copperplate" w:hAnsi="Copperplate" w:cs="Phosphate Inline"/>
          <w:b/>
          <w:bCs/>
          <w:sz w:val="48"/>
          <w:szCs w:val="48"/>
        </w:rPr>
      </w:pPr>
      <w:r w:rsidRPr="00CA1296">
        <w:rPr>
          <w:rFonts w:ascii="Copperplate" w:hAnsi="Copperplate" w:cs="Phosphate Inline"/>
          <w:b/>
          <w:bCs/>
          <w:sz w:val="48"/>
          <w:szCs w:val="48"/>
        </w:rPr>
        <w:t>INTRODUCTION</w:t>
      </w:r>
    </w:p>
    <w:p w14:paraId="2F0562B6" w14:textId="77777777" w:rsidR="006F7B27" w:rsidRDefault="006F7B27" w:rsidP="006F7B27">
      <w:pPr>
        <w:rPr>
          <w:rFonts w:ascii="Copperplate" w:hAnsi="Copperplate" w:cs="Phosphate Inline"/>
          <w:b/>
          <w:bCs/>
        </w:rPr>
      </w:pPr>
      <w:r>
        <w:t xml:space="preserve">Today, we are going to read and discuss about the hope we have in Christ. This hope that we have is our inheritance and it is imperishable, pure, unfading and secured by God. </w:t>
      </w:r>
    </w:p>
    <w:p w14:paraId="2F1DC92D" w14:textId="77777777" w:rsidR="006F7B27" w:rsidRDefault="006F7B27"/>
    <w:p w14:paraId="7937AC06" w14:textId="10EBACAE" w:rsidR="000D1CEB" w:rsidRDefault="006F7B27">
      <w:r>
        <w:t>Alt</w:t>
      </w:r>
      <w:r w:rsidR="000D1CEB">
        <w:t>hough trials are an inevitable part of the Christian life, even in suffering we can rejoice because our salvation and eternal future with the Lord are secure. God works through these hardships to strengthen our faith, and a faith proven through testing is “more valuable than gold”, brings Him honor now, and ultimately results in praise, glory, and honor at Christ’s return.</w:t>
      </w:r>
    </w:p>
    <w:p w14:paraId="4858DABE" w14:textId="77777777" w:rsidR="000D1CEB" w:rsidRDefault="000D1CEB"/>
    <w:p w14:paraId="00F45EC3" w14:textId="572B15C3" w:rsidR="00FE25CE" w:rsidRDefault="000D1CEB">
      <w:r>
        <w:t>This hope of salvation is so great a blessing that the Old Testament prophets yearned for it, and “angels long to catch a glimpse”</w:t>
      </w:r>
      <w:r w:rsidR="006F7B27">
        <w:t xml:space="preserve"> </w:t>
      </w:r>
      <w:r>
        <w:t>of how God is working.</w:t>
      </w:r>
    </w:p>
    <w:p w14:paraId="3E94A2B5" w14:textId="4C6E1843" w:rsidR="00CA1296" w:rsidRPr="00CA1296" w:rsidRDefault="00CA1296" w:rsidP="00CA1296">
      <w:pPr>
        <w:spacing w:before="100" w:beforeAutospacing="1" w:after="100" w:afterAutospacing="1"/>
        <w:rPr>
          <w:rFonts w:ascii="Roboto" w:eastAsia="Times New Roman" w:hAnsi="Roboto" w:cs="Times New Roman"/>
          <w:kern w:val="0"/>
          <w:sz w:val="20"/>
          <w:szCs w:val="20"/>
          <w14:ligatures w14:val="none"/>
        </w:rPr>
      </w:pPr>
      <w:r w:rsidRPr="00CA1296">
        <w:rPr>
          <w:rFonts w:ascii="Roboto" w:eastAsia="Times New Roman" w:hAnsi="Roboto" w:cs="Times New Roman"/>
          <w:b/>
          <w:bCs/>
          <w:i/>
          <w:iCs/>
          <w:color w:val="000000"/>
          <w:kern w:val="0"/>
          <w:sz w:val="32"/>
          <w:szCs w:val="32"/>
          <w14:ligatures w14:val="none"/>
        </w:rPr>
        <w:t xml:space="preserve">READ </w:t>
      </w:r>
      <w:r w:rsidR="00502231">
        <w:rPr>
          <w:rFonts w:ascii="Roboto" w:eastAsia="Times New Roman" w:hAnsi="Roboto" w:cs="Times New Roman"/>
          <w:b/>
          <w:bCs/>
          <w:i/>
          <w:iCs/>
          <w:color w:val="000000"/>
          <w:kern w:val="0"/>
          <w:sz w:val="32"/>
          <w:szCs w:val="32"/>
          <w14:ligatures w14:val="none"/>
        </w:rPr>
        <w:t>1</w:t>
      </w:r>
      <w:r w:rsidR="002B337E">
        <w:rPr>
          <w:rFonts w:ascii="Roboto" w:eastAsia="Times New Roman" w:hAnsi="Roboto" w:cs="Times New Roman"/>
          <w:b/>
          <w:bCs/>
          <w:i/>
          <w:iCs/>
          <w:color w:val="000000"/>
          <w:kern w:val="0"/>
          <w:sz w:val="32"/>
          <w:szCs w:val="32"/>
          <w14:ligatures w14:val="none"/>
        </w:rPr>
        <w:t xml:space="preserve"> </w:t>
      </w:r>
      <w:r w:rsidR="00502231">
        <w:rPr>
          <w:rFonts w:ascii="Roboto" w:eastAsia="Times New Roman" w:hAnsi="Roboto" w:cs="Times New Roman"/>
          <w:b/>
          <w:bCs/>
          <w:i/>
          <w:iCs/>
          <w:color w:val="000000"/>
          <w:kern w:val="0"/>
          <w:sz w:val="32"/>
          <w:szCs w:val="32"/>
          <w14:ligatures w14:val="none"/>
        </w:rPr>
        <w:t xml:space="preserve">Peter </w:t>
      </w:r>
      <w:r w:rsidR="002B337E">
        <w:rPr>
          <w:rFonts w:ascii="Roboto" w:eastAsia="Times New Roman" w:hAnsi="Roboto" w:cs="Times New Roman"/>
          <w:b/>
          <w:bCs/>
          <w:i/>
          <w:iCs/>
          <w:color w:val="000000"/>
          <w:kern w:val="0"/>
          <w:sz w:val="32"/>
          <w:szCs w:val="32"/>
          <w14:ligatures w14:val="none"/>
        </w:rPr>
        <w:t>1</w:t>
      </w:r>
      <w:r w:rsidR="00502231">
        <w:rPr>
          <w:rFonts w:ascii="Roboto" w:eastAsia="Times New Roman" w:hAnsi="Roboto" w:cs="Times New Roman"/>
          <w:b/>
          <w:bCs/>
          <w:i/>
          <w:iCs/>
          <w:color w:val="000000"/>
          <w:kern w:val="0"/>
          <w:sz w:val="32"/>
          <w:szCs w:val="32"/>
          <w14:ligatures w14:val="none"/>
        </w:rPr>
        <w:t>:</w:t>
      </w:r>
      <w:r w:rsidR="002B337E">
        <w:rPr>
          <w:rFonts w:ascii="Roboto" w:eastAsia="Times New Roman" w:hAnsi="Roboto" w:cs="Times New Roman"/>
          <w:b/>
          <w:bCs/>
          <w:i/>
          <w:iCs/>
          <w:color w:val="000000"/>
          <w:kern w:val="0"/>
          <w:sz w:val="32"/>
          <w:szCs w:val="32"/>
          <w14:ligatures w14:val="none"/>
        </w:rPr>
        <w:t>3</w:t>
      </w:r>
      <w:r w:rsidR="00502231">
        <w:rPr>
          <w:rFonts w:ascii="Roboto" w:eastAsia="Times New Roman" w:hAnsi="Roboto" w:cs="Times New Roman"/>
          <w:b/>
          <w:bCs/>
          <w:i/>
          <w:iCs/>
          <w:color w:val="000000"/>
          <w:kern w:val="0"/>
          <w:sz w:val="32"/>
          <w:szCs w:val="32"/>
          <w14:ligatures w14:val="none"/>
        </w:rPr>
        <w:t>-</w:t>
      </w:r>
      <w:r w:rsidR="002B337E">
        <w:rPr>
          <w:rFonts w:ascii="Roboto" w:eastAsia="Times New Roman" w:hAnsi="Roboto" w:cs="Times New Roman"/>
          <w:b/>
          <w:bCs/>
          <w:i/>
          <w:iCs/>
          <w:color w:val="000000"/>
          <w:kern w:val="0"/>
          <w:sz w:val="32"/>
          <w:szCs w:val="32"/>
          <w14:ligatures w14:val="none"/>
        </w:rPr>
        <w:t>1</w:t>
      </w:r>
      <w:r w:rsidR="00502231">
        <w:rPr>
          <w:rFonts w:ascii="Roboto" w:eastAsia="Times New Roman" w:hAnsi="Roboto" w:cs="Times New Roman"/>
          <w:b/>
          <w:bCs/>
          <w:i/>
          <w:iCs/>
          <w:color w:val="000000"/>
          <w:kern w:val="0"/>
          <w:sz w:val="32"/>
          <w:szCs w:val="32"/>
          <w14:ligatures w14:val="none"/>
        </w:rPr>
        <w:t>2</w:t>
      </w:r>
    </w:p>
    <w:p w14:paraId="1262B361" w14:textId="77777777" w:rsidR="002B337E" w:rsidRPr="002B337E" w:rsidRDefault="002B337E"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t xml:space="preserve">How did Peter describe salvation in these verses? </w:t>
      </w:r>
    </w:p>
    <w:p w14:paraId="370A14FC" w14:textId="77777777" w:rsidR="002B337E" w:rsidRDefault="002B337E" w:rsidP="002B337E">
      <w:pPr>
        <w:numPr>
          <w:ilvl w:val="0"/>
          <w:numId w:val="2"/>
        </w:numPr>
        <w:spacing w:before="100" w:beforeAutospacing="1" w:after="100" w:afterAutospacing="1"/>
        <w:rPr>
          <w:rFonts w:ascii="Roboto" w:eastAsia="Times New Roman" w:hAnsi="Roboto" w:cs="Times New Roman"/>
          <w:kern w:val="0"/>
          <w:sz w:val="22"/>
          <w:szCs w:val="22"/>
          <w14:ligatures w14:val="none"/>
        </w:rPr>
      </w:pPr>
      <w:r>
        <w:t>What do you think it means for a Christian to have a “living hope” (v.3)?</w:t>
      </w:r>
    </w:p>
    <w:p w14:paraId="01073773" w14:textId="0D99F7A0" w:rsidR="002B337E" w:rsidRPr="00174A57" w:rsidRDefault="002B337E" w:rsidP="00174A57">
      <w:pPr>
        <w:numPr>
          <w:ilvl w:val="0"/>
          <w:numId w:val="2"/>
        </w:numPr>
        <w:spacing w:before="100" w:beforeAutospacing="1" w:after="100" w:afterAutospacing="1"/>
        <w:rPr>
          <w:rFonts w:ascii="Roboto" w:eastAsia="Times New Roman" w:hAnsi="Roboto" w:cs="Times New Roman"/>
          <w:kern w:val="0"/>
          <w:sz w:val="22"/>
          <w:szCs w:val="22"/>
          <w14:ligatures w14:val="none"/>
        </w:rPr>
      </w:pPr>
      <w:r>
        <w:t>How does God protect us by His power (v. 5)? How have you experienced this protection?</w:t>
      </w:r>
    </w:p>
    <w:p w14:paraId="11FDDF69" w14:textId="77777777" w:rsidR="002B337E" w:rsidRPr="002B337E" w:rsidRDefault="002B337E"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t xml:space="preserve">What reason do Christians have to rejoice, even in the middle of grief and trials? </w:t>
      </w:r>
    </w:p>
    <w:p w14:paraId="12FA62AD" w14:textId="6F7260F1" w:rsidR="002B337E" w:rsidRPr="002B337E" w:rsidRDefault="002B337E"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t>What did Peter mean when he wrote, “so that the proven character of your faith . . . may result in praise, glory, and honor at the revelation of Jesus Christ” (v. 7)?</w:t>
      </w:r>
    </w:p>
    <w:p w14:paraId="5294C6A0" w14:textId="49F79A54" w:rsidR="002B337E" w:rsidRPr="002B337E" w:rsidRDefault="002B337E"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t>What can we learn about joy and rejoicing from this passage?</w:t>
      </w:r>
    </w:p>
    <w:p w14:paraId="169C356A" w14:textId="4BD69137" w:rsidR="002B337E" w:rsidRPr="002B337E" w:rsidRDefault="002B337E"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t>What did Peter say the prophets searched for? Why? What does this passage tell us about the blessings of salvation in Christ?</w:t>
      </w:r>
    </w:p>
    <w:p w14:paraId="4AE91A37" w14:textId="23ED9A18" w:rsidR="002B337E" w:rsidRPr="002B337E" w:rsidRDefault="002B337E"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t>How do these verses impact your thinking about the importance of the gospel message?</w:t>
      </w:r>
    </w:p>
    <w:p w14:paraId="4A2ECD91" w14:textId="456FFFDD" w:rsidR="00CA1296" w:rsidRPr="00174A57" w:rsidRDefault="00CA1296">
      <w:pPr>
        <w:rPr>
          <w:rFonts w:ascii="Copperplate" w:hAnsi="Copperplate" w:cs="Phosphate Inline"/>
          <w:b/>
          <w:bCs/>
          <w:sz w:val="48"/>
          <w:szCs w:val="48"/>
        </w:rPr>
      </w:pPr>
      <w:r w:rsidRPr="00CA1296">
        <w:rPr>
          <w:rFonts w:ascii="Copperplate" w:hAnsi="Copperplate" w:cs="Phosphate Inline"/>
          <w:b/>
          <w:bCs/>
          <w:sz w:val="48"/>
          <w:szCs w:val="48"/>
        </w:rPr>
        <w:t>WRAP UP</w:t>
      </w:r>
    </w:p>
    <w:p w14:paraId="6A197FEE" w14:textId="08B7CAD5" w:rsidR="000D1CEB" w:rsidRDefault="000D1CEB" w:rsidP="000D1CEB">
      <w:pPr>
        <w:spacing w:before="100" w:beforeAutospacing="1" w:after="100" w:afterAutospacing="1"/>
        <w:rPr>
          <w:b/>
          <w:bCs/>
        </w:rPr>
      </w:pPr>
      <w:r>
        <w:rPr>
          <w:b/>
          <w:bCs/>
        </w:rPr>
        <w:t>Consider how Peter conveyed the truth of salvation in this passage. How would you share this with someone who doesn’t know Jesus yet?</w:t>
      </w:r>
      <w:r w:rsidRPr="000D1CEB">
        <w:rPr>
          <w:b/>
          <w:bCs/>
        </w:rPr>
        <w:t xml:space="preserve"> </w:t>
      </w:r>
    </w:p>
    <w:p w14:paraId="5B51A02F" w14:textId="110CE6AE" w:rsidR="000D1CEB" w:rsidRPr="000D1CEB" w:rsidRDefault="000D1CEB" w:rsidP="000D1CEB">
      <w:pPr>
        <w:spacing w:before="100" w:beforeAutospacing="1" w:after="100" w:afterAutospacing="1"/>
        <w:rPr>
          <w:rFonts w:ascii="Roboto" w:eastAsia="Times New Roman" w:hAnsi="Roboto" w:cs="Times New Roman"/>
          <w:b/>
          <w:bCs/>
          <w:kern w:val="0"/>
          <w:sz w:val="22"/>
          <w:szCs w:val="22"/>
          <w14:ligatures w14:val="none"/>
        </w:rPr>
      </w:pPr>
      <w:r>
        <w:rPr>
          <w:b/>
          <w:bCs/>
        </w:rPr>
        <w:t xml:space="preserve">How does knowing that our inheritance in Christ (salvation and eternity with Jesus) cannot be taken away give you confidence and hope for the future? </w:t>
      </w:r>
    </w:p>
    <w:p w14:paraId="0FBD2973" w14:textId="4DAD5574" w:rsidR="000D1CEB" w:rsidRPr="000D1CEB" w:rsidRDefault="000D1CEB" w:rsidP="000D1CEB">
      <w:pPr>
        <w:spacing w:before="100" w:beforeAutospacing="1" w:after="100" w:afterAutospacing="1"/>
        <w:rPr>
          <w:rFonts w:ascii="Roboto" w:eastAsia="Times New Roman" w:hAnsi="Roboto" w:cs="Times New Roman"/>
          <w:b/>
          <w:bCs/>
          <w:kern w:val="0"/>
          <w:sz w:val="22"/>
          <w:szCs w:val="22"/>
          <w14:ligatures w14:val="none"/>
        </w:rPr>
      </w:pPr>
      <w:r w:rsidRPr="000D1CEB">
        <w:rPr>
          <w:b/>
          <w:bCs/>
        </w:rPr>
        <w:lastRenderedPageBreak/>
        <w:t xml:space="preserve">What are some ways you could </w:t>
      </w:r>
      <w:r>
        <w:rPr>
          <w:b/>
          <w:bCs/>
        </w:rPr>
        <w:t>take a step in sharing your faith this week?</w:t>
      </w:r>
    </w:p>
    <w:p w14:paraId="00911E87" w14:textId="10D32849" w:rsidR="00CA1296" w:rsidRDefault="00CA1296" w:rsidP="000D1CEB">
      <w:pPr>
        <w:rPr>
          <w:rFonts w:ascii="Roboto" w:hAnsi="Roboto"/>
          <w:b/>
          <w:bCs/>
          <w:color w:val="000000"/>
          <w:sz w:val="22"/>
          <w:szCs w:val="22"/>
        </w:rPr>
      </w:pPr>
      <w:r w:rsidRPr="00CA1296">
        <w:rPr>
          <w:rFonts w:ascii="Roboto" w:hAnsi="Roboto"/>
          <w:i/>
          <w:iCs/>
          <w:color w:val="000000"/>
          <w:sz w:val="22"/>
          <w:szCs w:val="22"/>
        </w:rPr>
        <w:t xml:space="preserve">Ask for any prayer </w:t>
      </w:r>
      <w:proofErr w:type="gramStart"/>
      <w:r w:rsidRPr="00CA1296">
        <w:rPr>
          <w:rFonts w:ascii="Roboto" w:hAnsi="Roboto"/>
          <w:i/>
          <w:iCs/>
          <w:color w:val="000000"/>
          <w:sz w:val="22"/>
          <w:szCs w:val="22"/>
        </w:rPr>
        <w:t>requests, and</w:t>
      </w:r>
      <w:proofErr w:type="gramEnd"/>
      <w:r w:rsidRPr="00CA1296">
        <w:rPr>
          <w:rFonts w:ascii="Roboto" w:hAnsi="Roboto"/>
          <w:i/>
          <w:iCs/>
          <w:color w:val="000000"/>
          <w:sz w:val="22"/>
          <w:szCs w:val="22"/>
        </w:rPr>
        <w:t xml:space="preserve"> pray for one another</w:t>
      </w:r>
      <w:r w:rsidR="00672453">
        <w:rPr>
          <w:rFonts w:ascii="Roboto" w:hAnsi="Roboto"/>
          <w:i/>
          <w:iCs/>
          <w:color w:val="000000"/>
          <w:sz w:val="22"/>
          <w:szCs w:val="22"/>
        </w:rPr>
        <w:t xml:space="preserve"> according to what has been shared</w:t>
      </w:r>
      <w:r w:rsidRPr="00CA1296">
        <w:rPr>
          <w:rFonts w:ascii="Roboto" w:hAnsi="Roboto"/>
          <w:i/>
          <w:iCs/>
          <w:color w:val="000000"/>
          <w:sz w:val="22"/>
          <w:szCs w:val="22"/>
        </w:rPr>
        <w:t>.</w:t>
      </w:r>
    </w:p>
    <w:p w14:paraId="5A4CD544" w14:textId="77777777" w:rsidR="00CA1296" w:rsidRPr="00CA1296" w:rsidRDefault="00CA1296">
      <w:pPr>
        <w:rPr>
          <w:rFonts w:ascii="Roboto" w:hAnsi="Roboto"/>
          <w:b/>
          <w:bCs/>
          <w:color w:val="000000"/>
        </w:rPr>
      </w:pPr>
      <w:r w:rsidRPr="00CA1296">
        <w:rPr>
          <w:rFonts w:ascii="Copperplate" w:hAnsi="Copperplate" w:cs="Phosphate Inline"/>
          <w:b/>
          <w:bCs/>
          <w:sz w:val="48"/>
          <w:szCs w:val="48"/>
        </w:rPr>
        <w:t>EXTENDED CUT</w:t>
      </w:r>
    </w:p>
    <w:p w14:paraId="0887DAE1" w14:textId="77777777" w:rsidR="006F7B27" w:rsidRDefault="006F7B27">
      <w:r>
        <w:t xml:space="preserve">Peter opened this passage in praise: “Blessed be the God and Father of our Lord Jesus Christ” (v. 3). God is worthy of all our praise and here Peter offered praise for the thing we should be most thankful for, our salvation in Christ. This gift is given in God’s great mercy. God shows us mercy by not condemning us for our sin (though it is within His power and right to do so) but rather offering us the gift of eternal life with Him thanks to the sacrifice of His Son, Jesus: “But God, who is rich in mercy, because of his great love that he had for us, made us alive with Christ even though we were dead in trespasses. You are saved by grace!” -Ephesians 2:4-5 </w:t>
      </w:r>
    </w:p>
    <w:p w14:paraId="01ACCCF6" w14:textId="77777777" w:rsidR="006F7B27" w:rsidRDefault="006F7B27"/>
    <w:p w14:paraId="479C2CFB" w14:textId="77777777" w:rsidR="006F7B27" w:rsidRDefault="006F7B27">
      <w:r>
        <w:t xml:space="preserve">In the CSB, Peter’s words are translated to describe salvation as a “new birth into a living hope” (v. 3). This “born again” language is used elsewhere in the New Testament, too: </w:t>
      </w:r>
    </w:p>
    <w:p w14:paraId="468CC8EE" w14:textId="4D766DED" w:rsidR="006F7B27" w:rsidRDefault="006F7B27" w:rsidP="006F7B27">
      <w:pPr>
        <w:pStyle w:val="ListParagraph"/>
        <w:numPr>
          <w:ilvl w:val="0"/>
          <w:numId w:val="6"/>
        </w:numPr>
      </w:pPr>
      <w:r>
        <w:t>“Jesus replied, “Truly I tell you, unless someone is born again, he cannot see the kingdom of God.”” -John 3:3</w:t>
      </w:r>
    </w:p>
    <w:p w14:paraId="5886A3F1" w14:textId="41D3CDC3" w:rsidR="006F7B27" w:rsidRDefault="006F7B27" w:rsidP="006F7B27">
      <w:pPr>
        <w:pStyle w:val="ListParagraph"/>
        <w:numPr>
          <w:ilvl w:val="0"/>
          <w:numId w:val="6"/>
        </w:numPr>
      </w:pPr>
      <w:r>
        <w:t xml:space="preserve">“Therefore, if anyone is in Christ, he is a new creation; the old has passed away, and see, the new has come!” -2 Corinthians 5:17 </w:t>
      </w:r>
    </w:p>
    <w:p w14:paraId="71C586DD" w14:textId="6C7E542C" w:rsidR="006F7B27" w:rsidRDefault="006F7B27">
      <w:r>
        <w:t>Before we knew Jesus, we were spiritually dead in our sins, but when we place our trust in Him, we experience a “new birth.” We are now new creations. The “old” us, who was a slave to sin, “has passed away”</w:t>
      </w:r>
      <w:r>
        <w:t xml:space="preserve">, </w:t>
      </w:r>
      <w:r>
        <w:t>and now we have a “living hope” (v.3) that is alive and well, just like Jesus. As believers, we have this hope because we know that, after our earthly body passes away, we are promised a glorious eternity of living with God. There is no greater hope than that found in Jesus. The inheritance we receive in Christ can never be taken away</w:t>
      </w:r>
      <w:r>
        <w:t xml:space="preserve">. </w:t>
      </w:r>
      <w:r>
        <w:t xml:space="preserve">Peter’s original audience may have been displaced (v. 1) or experienced losses, but this eternal future was completely </w:t>
      </w:r>
      <w:proofErr w:type="spellStart"/>
      <w:proofErr w:type="gramStart"/>
      <w:r>
        <w:t>secure.Rejoicing</w:t>
      </w:r>
      <w:proofErr w:type="spellEnd"/>
      <w:proofErr w:type="gramEnd"/>
      <w:r>
        <w:t xml:space="preserve"> in unfavorable circumstances is a biblical theme that surely makes no sense to the nonbeliever: </w:t>
      </w:r>
    </w:p>
    <w:p w14:paraId="5C6A8960" w14:textId="12E83853" w:rsidR="006F7B27" w:rsidRDefault="006F7B27" w:rsidP="006F7B27">
      <w:pPr>
        <w:pStyle w:val="ListParagraph"/>
        <w:numPr>
          <w:ilvl w:val="0"/>
          <w:numId w:val="5"/>
        </w:numPr>
      </w:pPr>
      <w:r>
        <w:t xml:space="preserve">“Rejoice always, pray constantly, give thanks in everything; for this is God’s will for you in Christ Jesus.” -1 Thessalonians 5:16-18 </w:t>
      </w:r>
    </w:p>
    <w:p w14:paraId="70E16B8F" w14:textId="77777777" w:rsidR="006F7B27" w:rsidRDefault="006F7B27" w:rsidP="006F7B27">
      <w:pPr>
        <w:pStyle w:val="ListParagraph"/>
        <w:numPr>
          <w:ilvl w:val="0"/>
          <w:numId w:val="5"/>
        </w:numPr>
      </w:pPr>
      <w:r>
        <w:t xml:space="preserve">“Consider it a great joy, my brothers and sisters, whenever you experience various trials, because you know that the testing of your faith produces endurance. And let endurance have its full effect, so that you may be mature and complete, lacking nothing.” -James 1:2-4 </w:t>
      </w:r>
    </w:p>
    <w:p w14:paraId="2A2C678B" w14:textId="7E251D49" w:rsidR="006F7B27" w:rsidRDefault="006F7B27">
      <w:r>
        <w:t>Peter’s writing suggests that suffering isn’t an if scenario but a when scenario. Our suffering today looks quite different from Peter’s original audience, but we do suffer. Trials are simply a part of the Christian life.</w:t>
      </w:r>
    </w:p>
    <w:p w14:paraId="58AFE00C" w14:textId="77777777" w:rsidR="006F7B27" w:rsidRDefault="006F7B27"/>
    <w:p w14:paraId="75646A87" w14:textId="77777777" w:rsidR="006F7B27" w:rsidRDefault="006F7B27">
      <w:r>
        <w:t xml:space="preserve">Here, Peter suggested that we should rejoice even </w:t>
      </w:r>
      <w:proofErr w:type="gramStart"/>
      <w:r>
        <w:t>in the midst of</w:t>
      </w:r>
      <w:proofErr w:type="gramEnd"/>
      <w:r>
        <w:t xml:space="preserve"> grief and suffering, “so that the proven character of your faith . . . may result in praise, glory, and honor at the revelation of Jesus Christ.” (v. 7) We can rejoice because, as believers, we know heaven is waiting for us! Our eternal life is secure, even if our life today isn’t. </w:t>
      </w:r>
    </w:p>
    <w:p w14:paraId="15579D58" w14:textId="77777777" w:rsidR="006F7B27" w:rsidRDefault="006F7B27"/>
    <w:p w14:paraId="39AC3FBB" w14:textId="1413F567" w:rsidR="006F7B27" w:rsidRDefault="006F7B27">
      <w:r>
        <w:lastRenderedPageBreak/>
        <w:t>We can have this counter-cultural reaction because we are rooted in Christ, and when we rely on Him, God shows up during the trials of our lives. God does some of His very best work in the valley. When we are desperate and think there is no way out, He can work in miraculous ways that are bigger and better than any rescue we could’ve dreamed up ourselves. Our perseverance of faith will “result in praise, glory, and honor” (v. 7) at Jesus’s second coming.</w:t>
      </w:r>
      <w:r w:rsidR="00174A57" w:rsidRPr="00174A57">
        <w:t xml:space="preserve"> </w:t>
      </w:r>
      <w:r w:rsidR="00174A57">
        <w:t>Like us, Peter’s original audience loved and believed in Jesus without having seen Him. Like them, we have “inexpressible and glorious joy” (v. 8) because of our salvation.</w:t>
      </w:r>
    </w:p>
    <w:p w14:paraId="6F4A9E91" w14:textId="77777777" w:rsidR="00174A57" w:rsidRDefault="00174A57"/>
    <w:p w14:paraId="71D0147B" w14:textId="5CBA2730" w:rsidR="00174A57" w:rsidRDefault="00174A57">
      <w:r>
        <w:t xml:space="preserve">Peter said the salvation God offers us is such an incredible gift that the Old Testament prophets who proclaimed the coming grace in the Messiah longed to know more. Though God revealed some about the Messiah to them, they did not fully comprehend what was coming. The Old Testament prophets’ careful investigation revealed that proclamations were for the future. Peter’s letter told the believers that the time that the Old Testament prophets sought after and looked forward to </w:t>
      </w:r>
      <w:proofErr w:type="gramStart"/>
      <w:r>
        <w:t>had</w:t>
      </w:r>
      <w:proofErr w:type="gramEnd"/>
      <w:r>
        <w:t xml:space="preserve"> arrived. So great is the blessing of salvation that “angels long to catch a glimpse of these things” (v. 12). This great blessing was brought about through the work of the Holy Spirit in everyday people working as a part of God’s great design for our lives. Are you open to letting the Holy Spirit use you to bring the great blessing of salvation to those He has put in your life?</w:t>
      </w:r>
      <w:r>
        <w:t xml:space="preserve"> </w:t>
      </w:r>
    </w:p>
    <w:p w14:paraId="04EF58CA" w14:textId="77777777" w:rsidR="00174A57" w:rsidRDefault="00174A57"/>
    <w:p w14:paraId="4D69D5C7" w14:textId="56AEA4A6" w:rsidR="00174A57" w:rsidRDefault="00174A57">
      <w:r>
        <w:t xml:space="preserve">The gospel has been revealed to us. Today. Living in America in 2026, thousands of years after Peter penned this epistle. This unimaginable, undeserved blessing calls for praise: </w:t>
      </w:r>
    </w:p>
    <w:p w14:paraId="2F09BAA1" w14:textId="703B1034" w:rsidR="00174A57" w:rsidRDefault="00174A57" w:rsidP="00174A57">
      <w:pPr>
        <w:ind w:left="720"/>
      </w:pPr>
      <w:r>
        <w:t>“Blessed be the God and Father of our Lord Jesus Christ. Because of his great mercy he has given us new birth into a living hope through the resurrection of Jesus Christ from the dead.” -1 Peter 1:3</w:t>
      </w:r>
    </w:p>
    <w:p w14:paraId="73BEB76E" w14:textId="77777777" w:rsidR="00174A57" w:rsidRDefault="00174A57" w:rsidP="00174A57">
      <w:pPr>
        <w:ind w:left="720"/>
      </w:pPr>
    </w:p>
    <w:p w14:paraId="33AD40D3" w14:textId="3E1DEC2E" w:rsidR="00174A57" w:rsidRDefault="00174A57" w:rsidP="00174A57">
      <w:r>
        <w:t>Peter continued his letter by praising God who, in His mercy, sent Jesus to die on the cross for our sins so we could be born again. Having received “new birth” (v. 3), believers experience “a living hope” (v.3) in the promise that we will spend eternity with the Lord. Though the things of this earth, our possessions and everything we have earned by human standards, can be taken away, this future with the Lord is an inheritance from God “that is imperishable, undefiled, and unfading” (v. 4).</w:t>
      </w:r>
    </w:p>
    <w:p w14:paraId="4AF7BE24" w14:textId="77777777" w:rsidR="00174A57" w:rsidRDefault="00174A57" w:rsidP="00174A57"/>
    <w:p w14:paraId="31881FD7" w14:textId="22700288" w:rsidR="00174A57" w:rsidRDefault="00174A57" w:rsidP="00174A57">
      <w:r>
        <w:t xml:space="preserve">Peter reminds us that trials and suffering aren’t optional, but part of the Christian life. Even </w:t>
      </w:r>
      <w:proofErr w:type="gramStart"/>
      <w:r>
        <w:t>in light of</w:t>
      </w:r>
      <w:proofErr w:type="gramEnd"/>
      <w:r>
        <w:t xml:space="preserve"> trials and suffering, we can have hope and rejoice because of our salvation and eternal destination. Our lives on earth are temporary, but eternity with the Lord awaits all believers. We also rejoice knowing that, even in the hard times, God is working and helping strengthen our faith. Peter wrote that a faith that has been tested and remained true is “more valuable than gold” (v. 7). </w:t>
      </w:r>
    </w:p>
    <w:p w14:paraId="2CA07332" w14:textId="77777777" w:rsidR="00174A57" w:rsidRDefault="00174A57" w:rsidP="00174A57"/>
    <w:p w14:paraId="097D554A" w14:textId="4E3A461C" w:rsidR="00174A57" w:rsidRPr="006F7B27" w:rsidRDefault="00174A57" w:rsidP="00174A57">
      <w:r>
        <w:t>This honors God today, and will “result in praise, glory, and honor” (v. 7) at Jesus’s second coming. This great gift deserves thanks, praise, and faithful obedience to live like Christ and share Him with others in our lives.</w:t>
      </w:r>
    </w:p>
    <w:sectPr w:rsidR="00174A57" w:rsidRPr="006F7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397C" w14:textId="77777777" w:rsidR="00C20AFF" w:rsidRDefault="00C20AFF" w:rsidP="00CA1296">
      <w:r>
        <w:separator/>
      </w:r>
    </w:p>
  </w:endnote>
  <w:endnote w:type="continuationSeparator" w:id="0">
    <w:p w14:paraId="789263B1" w14:textId="77777777" w:rsidR="00C20AFF" w:rsidRDefault="00C20AFF"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pperplate">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3563" w14:textId="77777777" w:rsidR="00C20AFF" w:rsidRDefault="00C20AFF" w:rsidP="00CA1296">
      <w:r>
        <w:separator/>
      </w:r>
    </w:p>
  </w:footnote>
  <w:footnote w:type="continuationSeparator" w:id="0">
    <w:p w14:paraId="79076309" w14:textId="77777777" w:rsidR="00C20AFF" w:rsidRDefault="00C20AFF"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8D7"/>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D5496"/>
    <w:multiLevelType w:val="hybridMultilevel"/>
    <w:tmpl w:val="6A965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040BA"/>
    <w:multiLevelType w:val="hybridMultilevel"/>
    <w:tmpl w:val="A2D65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AA6180"/>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430434">
    <w:abstractNumId w:val="2"/>
  </w:num>
  <w:num w:numId="2" w16cid:durableId="1690132659">
    <w:abstractNumId w:val="3"/>
  </w:num>
  <w:num w:numId="3" w16cid:durableId="1094208026">
    <w:abstractNumId w:val="5"/>
  </w:num>
  <w:num w:numId="4" w16cid:durableId="1615676890">
    <w:abstractNumId w:val="0"/>
  </w:num>
  <w:num w:numId="5" w16cid:durableId="1906984765">
    <w:abstractNumId w:val="1"/>
  </w:num>
  <w:num w:numId="6" w16cid:durableId="1947156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81"/>
    <w:rsid w:val="00013E95"/>
    <w:rsid w:val="00032B3B"/>
    <w:rsid w:val="000444D3"/>
    <w:rsid w:val="00046FB9"/>
    <w:rsid w:val="00082B73"/>
    <w:rsid w:val="000B157A"/>
    <w:rsid w:val="000D1CEB"/>
    <w:rsid w:val="000E079E"/>
    <w:rsid w:val="000F3CB8"/>
    <w:rsid w:val="000F73CB"/>
    <w:rsid w:val="00130F81"/>
    <w:rsid w:val="00174A57"/>
    <w:rsid w:val="0018031E"/>
    <w:rsid w:val="001827DC"/>
    <w:rsid w:val="001C38A3"/>
    <w:rsid w:val="002243D3"/>
    <w:rsid w:val="00245402"/>
    <w:rsid w:val="00252BFB"/>
    <w:rsid w:val="00266DCF"/>
    <w:rsid w:val="00272022"/>
    <w:rsid w:val="002B337E"/>
    <w:rsid w:val="002E171F"/>
    <w:rsid w:val="00300888"/>
    <w:rsid w:val="003037F1"/>
    <w:rsid w:val="00330727"/>
    <w:rsid w:val="003E0067"/>
    <w:rsid w:val="00400BF5"/>
    <w:rsid w:val="00442645"/>
    <w:rsid w:val="004472F6"/>
    <w:rsid w:val="004B0BC8"/>
    <w:rsid w:val="004C07C1"/>
    <w:rsid w:val="00502231"/>
    <w:rsid w:val="005A4665"/>
    <w:rsid w:val="005B409F"/>
    <w:rsid w:val="005F4077"/>
    <w:rsid w:val="00633CB2"/>
    <w:rsid w:val="00640CBF"/>
    <w:rsid w:val="00666588"/>
    <w:rsid w:val="00672453"/>
    <w:rsid w:val="006F7B27"/>
    <w:rsid w:val="00705C75"/>
    <w:rsid w:val="00740F1D"/>
    <w:rsid w:val="00821860"/>
    <w:rsid w:val="00842DEB"/>
    <w:rsid w:val="00842F5F"/>
    <w:rsid w:val="00861431"/>
    <w:rsid w:val="008A5C28"/>
    <w:rsid w:val="008F446A"/>
    <w:rsid w:val="00942697"/>
    <w:rsid w:val="00A617B0"/>
    <w:rsid w:val="00B32196"/>
    <w:rsid w:val="00B431B5"/>
    <w:rsid w:val="00B67476"/>
    <w:rsid w:val="00C106C8"/>
    <w:rsid w:val="00C16CAF"/>
    <w:rsid w:val="00C20AFF"/>
    <w:rsid w:val="00C41FE6"/>
    <w:rsid w:val="00C6779F"/>
    <w:rsid w:val="00C928EC"/>
    <w:rsid w:val="00CA1296"/>
    <w:rsid w:val="00D85782"/>
    <w:rsid w:val="00D95E08"/>
    <w:rsid w:val="00DA0AF8"/>
    <w:rsid w:val="00DF4D6D"/>
    <w:rsid w:val="00E052C8"/>
    <w:rsid w:val="00F03162"/>
    <w:rsid w:val="00F053AD"/>
    <w:rsid w:val="00F620DC"/>
    <w:rsid w:val="00F7329A"/>
    <w:rsid w:val="00FB62BA"/>
    <w:rsid w:val="00FE1FA3"/>
    <w:rsid w:val="00FE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07ED"/>
  <w15:chartTrackingRefBased/>
  <w15:docId w15:val="{3F84AB4C-5180-4632-A0FD-3E5E4FF2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6F7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ylor\AppData\Local\Microsoft\Windows\INetCache\Content.Outlook\9W89Q72U\Studnet%20Curriculum%20Team%20Template%20(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C:\Users\jtaylor\AppData\Local\Microsoft\Windows\INetCache\Content.Outlook\9W89Q72U\Studnet Curriculum Team Template (007).dotx</Template>
  <TotalTime>5</TotalTime>
  <Pages>3</Pages>
  <Words>1456</Words>
  <Characters>6654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JoEllen Taylor</dc:creator>
  <cp:keywords/>
  <dc:description/>
  <cp:lastModifiedBy>Savannah Watts</cp:lastModifiedBy>
  <cp:revision>2</cp:revision>
  <dcterms:created xsi:type="dcterms:W3CDTF">2026-01-14T22:05:00Z</dcterms:created>
  <dcterms:modified xsi:type="dcterms:W3CDTF">2026-01-14T22:05:00Z</dcterms:modified>
</cp:coreProperties>
</file>